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A57CC" w14:textId="77777777" w:rsidR="0018001D" w:rsidRPr="007A0E39" w:rsidRDefault="0018001D" w:rsidP="0018001D">
      <w:pPr>
        <w:pStyle w:val="Header"/>
        <w:tabs>
          <w:tab w:val="center" w:pos="4590"/>
          <w:tab w:val="right" w:pos="10620"/>
        </w:tabs>
        <w:jc w:val="center"/>
        <w:rPr>
          <w:rFonts w:ascii="Verdana" w:hAnsi="Verdana"/>
          <w:b/>
          <w:sz w:val="28"/>
        </w:rPr>
      </w:pPr>
      <w:r w:rsidRPr="007A0E39">
        <w:rPr>
          <w:rFonts w:ascii="Verdana" w:hAnsi="Verdana"/>
          <w:b/>
          <w:sz w:val="28"/>
        </w:rPr>
        <w:t>Assurance of Confidentiality</w:t>
      </w:r>
    </w:p>
    <w:p w14:paraId="339727B1" w14:textId="77777777" w:rsidR="0018001D" w:rsidRPr="007A0E39" w:rsidRDefault="0018001D" w:rsidP="0018001D">
      <w:pPr>
        <w:pStyle w:val="Header"/>
        <w:tabs>
          <w:tab w:val="center" w:pos="4590"/>
          <w:tab w:val="right" w:pos="10620"/>
        </w:tabs>
        <w:jc w:val="center"/>
        <w:rPr>
          <w:rFonts w:ascii="Verdana" w:hAnsi="Verdana"/>
          <w:b/>
          <w:sz w:val="28"/>
        </w:rPr>
      </w:pPr>
    </w:p>
    <w:p w14:paraId="48DA916F" w14:textId="77777777" w:rsidR="0018001D" w:rsidRPr="007A0E39" w:rsidRDefault="0018001D" w:rsidP="0018001D">
      <w:pPr>
        <w:pStyle w:val="Header"/>
        <w:tabs>
          <w:tab w:val="center" w:pos="4590"/>
          <w:tab w:val="right" w:pos="10620"/>
        </w:tabs>
        <w:rPr>
          <w:rFonts w:ascii="Verdana" w:hAnsi="Verdana"/>
          <w:bCs/>
          <w:sz w:val="24"/>
        </w:rPr>
      </w:pPr>
      <w:r w:rsidRPr="007A0E39">
        <w:rPr>
          <w:rFonts w:ascii="Verdana" w:hAnsi="Verdana"/>
          <w:bCs/>
          <w:sz w:val="24"/>
        </w:rPr>
        <w:t xml:space="preserve">This is to assure you as a consumer receiving mental health services through Sacramento County that the consumer perception survey that you are about to complete is confidential. Your therapist will not see this and your responses will in no way affect your right to services. Because </w:t>
      </w:r>
      <w:smartTag w:uri="urn:schemas-microsoft-com:office:smarttags" w:element="place">
        <w:smartTag w:uri="urn:schemas-microsoft-com:office:smarttags" w:element="PlaceName">
          <w:r w:rsidRPr="007A0E39">
            <w:rPr>
              <w:rFonts w:ascii="Verdana" w:hAnsi="Verdana"/>
              <w:bCs/>
              <w:sz w:val="24"/>
            </w:rPr>
            <w:t>Sacramento</w:t>
          </w:r>
        </w:smartTag>
        <w:r w:rsidRPr="007A0E39">
          <w:rPr>
            <w:rFonts w:ascii="Verdana" w:hAnsi="Verdana"/>
            <w:bCs/>
            <w:sz w:val="24"/>
          </w:rPr>
          <w:t xml:space="preserve"> </w:t>
        </w:r>
        <w:smartTag w:uri="urn:schemas-microsoft-com:office:smarttags" w:element="PlaceType">
          <w:r w:rsidRPr="007A0E39">
            <w:rPr>
              <w:rFonts w:ascii="Verdana" w:hAnsi="Verdana"/>
              <w:bCs/>
              <w:sz w:val="24"/>
            </w:rPr>
            <w:t>County</w:t>
          </w:r>
        </w:smartTag>
      </w:smartTag>
      <w:r w:rsidRPr="007A0E39">
        <w:rPr>
          <w:rFonts w:ascii="Verdana" w:hAnsi="Verdana"/>
          <w:bCs/>
          <w:sz w:val="24"/>
        </w:rPr>
        <w:t xml:space="preserve"> will use the results to improve the quality of services, we are interested in your honest opinions, whether they are positive and/or negative. Thank you for your cooperation and help in improving our services to you!</w:t>
      </w:r>
    </w:p>
    <w:p w14:paraId="040A2AE4" w14:textId="77777777" w:rsidR="0018001D" w:rsidRPr="007A0E39" w:rsidRDefault="0018001D" w:rsidP="0018001D">
      <w:pPr>
        <w:pStyle w:val="Header"/>
        <w:tabs>
          <w:tab w:val="center" w:pos="4590"/>
          <w:tab w:val="right" w:pos="10620"/>
        </w:tabs>
        <w:rPr>
          <w:rFonts w:ascii="Verdana" w:hAnsi="Verdana"/>
          <w:bCs/>
          <w:sz w:val="24"/>
        </w:rPr>
      </w:pPr>
    </w:p>
    <w:p w14:paraId="151C1EF5" w14:textId="77777777" w:rsidR="0018001D" w:rsidRPr="007A0E39" w:rsidRDefault="0018001D" w:rsidP="0018001D">
      <w:pPr>
        <w:pStyle w:val="Header"/>
        <w:tabs>
          <w:tab w:val="center" w:pos="4590"/>
          <w:tab w:val="right" w:pos="10620"/>
        </w:tabs>
        <w:rPr>
          <w:rFonts w:ascii="Verdana" w:hAnsi="Verdana"/>
          <w:sz w:val="24"/>
        </w:rPr>
      </w:pPr>
      <w:r w:rsidRPr="007A0E39">
        <w:rPr>
          <w:rFonts w:ascii="Verdana" w:hAnsi="Verdana"/>
          <w:sz w:val="24"/>
        </w:rPr>
        <w:t>Sincerely,</w:t>
      </w:r>
    </w:p>
    <w:p w14:paraId="72DC6455" w14:textId="77777777" w:rsidR="0018001D" w:rsidRDefault="0018001D" w:rsidP="0018001D">
      <w:pPr>
        <w:pStyle w:val="Header"/>
        <w:tabs>
          <w:tab w:val="center" w:pos="4590"/>
          <w:tab w:val="right" w:pos="10620"/>
        </w:tabs>
        <w:spacing w:line="120" w:lineRule="auto"/>
        <w:rPr>
          <w:sz w:val="24"/>
        </w:rPr>
      </w:pPr>
    </w:p>
    <w:p w14:paraId="0C020E16" w14:textId="77777777" w:rsidR="0018001D" w:rsidRDefault="0018001D" w:rsidP="0018001D">
      <w:pPr>
        <w:pStyle w:val="Header"/>
        <w:tabs>
          <w:tab w:val="center" w:pos="4590"/>
          <w:tab w:val="right" w:pos="10620"/>
        </w:tabs>
        <w:spacing w:line="120" w:lineRule="auto"/>
        <w:rPr>
          <w:sz w:val="24"/>
        </w:rPr>
      </w:pPr>
      <w:r>
        <w:rPr>
          <w:sz w:val="24"/>
        </w:rPr>
        <w:t xml:space="preserve"> </w:t>
      </w:r>
    </w:p>
    <w:p w14:paraId="45E3298C" w14:textId="77777777" w:rsidR="0018001D" w:rsidRDefault="0018001D" w:rsidP="0018001D">
      <w:pPr>
        <w:ind w:right="180"/>
        <w:rPr>
          <w:rFonts w:ascii="Verdana" w:hAnsi="Verdana"/>
          <w:sz w:val="24"/>
          <w:szCs w:val="24"/>
        </w:rPr>
      </w:pPr>
      <w:r>
        <w:rPr>
          <w:noProof/>
        </w:rPr>
        <w:drawing>
          <wp:inline distT="0" distB="0" distL="0" distR="0" wp14:anchorId="2EF90007" wp14:editId="2182CA5C">
            <wp:extent cx="2054429" cy="34635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5114" cy="348151"/>
                    </a:xfrm>
                    <a:prstGeom prst="rect">
                      <a:avLst/>
                    </a:prstGeom>
                    <a:noFill/>
                    <a:ln>
                      <a:noFill/>
                    </a:ln>
                  </pic:spPr>
                </pic:pic>
              </a:graphicData>
            </a:graphic>
          </wp:inline>
        </w:drawing>
      </w:r>
    </w:p>
    <w:p w14:paraId="36BDCB9B" w14:textId="77777777" w:rsidR="0018001D" w:rsidRPr="007A0E39" w:rsidRDefault="0018001D" w:rsidP="0018001D">
      <w:pPr>
        <w:pStyle w:val="Header"/>
        <w:tabs>
          <w:tab w:val="center" w:pos="4590"/>
          <w:tab w:val="right" w:pos="10620"/>
        </w:tabs>
        <w:spacing w:line="120" w:lineRule="auto"/>
        <w:rPr>
          <w:rFonts w:ascii="Verdana" w:hAnsi="Verdana"/>
          <w:sz w:val="24"/>
        </w:rPr>
      </w:pPr>
    </w:p>
    <w:p w14:paraId="2A38DACB" w14:textId="77777777" w:rsidR="0018001D" w:rsidRDefault="0018001D" w:rsidP="0018001D">
      <w:pPr>
        <w:rPr>
          <w:rFonts w:ascii="Verdana" w:hAnsi="Verdana"/>
          <w:sz w:val="24"/>
        </w:rPr>
      </w:pPr>
      <w:r>
        <w:rPr>
          <w:rFonts w:ascii="Verdana" w:hAnsi="Verdana"/>
          <w:sz w:val="24"/>
        </w:rPr>
        <w:t>Dawn Williams</w:t>
      </w:r>
    </w:p>
    <w:p w14:paraId="622E5D49" w14:textId="77777777" w:rsidR="0018001D" w:rsidRDefault="0018001D" w:rsidP="0018001D">
      <w:pPr>
        <w:rPr>
          <w:rFonts w:ascii="Verdana" w:hAnsi="Verdana"/>
          <w:sz w:val="24"/>
        </w:rPr>
      </w:pPr>
      <w:r>
        <w:rPr>
          <w:rFonts w:ascii="Verdana" w:hAnsi="Verdana"/>
          <w:sz w:val="24"/>
        </w:rPr>
        <w:t>Research and Evaluation Manager</w:t>
      </w:r>
    </w:p>
    <w:p w14:paraId="27BD948F" w14:textId="77777777" w:rsidR="0018001D" w:rsidRPr="007A0E39" w:rsidRDefault="0018001D" w:rsidP="0018001D">
      <w:pPr>
        <w:rPr>
          <w:rFonts w:ascii="Verdana" w:hAnsi="Verdana"/>
          <w:sz w:val="24"/>
        </w:rPr>
      </w:pPr>
      <w:r w:rsidRPr="007A0E39">
        <w:rPr>
          <w:rFonts w:ascii="Verdana" w:hAnsi="Verdana"/>
          <w:sz w:val="24"/>
        </w:rPr>
        <w:t>Sacramento County Division of Mental Health</w:t>
      </w:r>
    </w:p>
    <w:p w14:paraId="5D6CBBF3" w14:textId="77777777" w:rsidR="004350ED" w:rsidRDefault="004350ED" w:rsidP="0082262F">
      <w:pPr>
        <w:ind w:right="180"/>
        <w:rPr>
          <w:rFonts w:ascii="Verdana" w:hAnsi="Verdana"/>
          <w:sz w:val="24"/>
          <w:szCs w:val="24"/>
        </w:rPr>
      </w:pPr>
    </w:p>
    <w:p w14:paraId="7376C0CE" w14:textId="77777777" w:rsidR="004350ED" w:rsidRDefault="004350ED" w:rsidP="0082262F">
      <w:pPr>
        <w:ind w:right="180"/>
        <w:rPr>
          <w:rFonts w:ascii="Verdana" w:hAnsi="Verdana"/>
          <w:sz w:val="24"/>
          <w:szCs w:val="24"/>
        </w:rPr>
      </w:pPr>
    </w:p>
    <w:p w14:paraId="118DCEF3" w14:textId="77777777" w:rsidR="004350ED" w:rsidRDefault="004350ED" w:rsidP="0082262F">
      <w:pPr>
        <w:ind w:right="180"/>
        <w:rPr>
          <w:rFonts w:ascii="Verdana" w:hAnsi="Verdana"/>
          <w:sz w:val="24"/>
          <w:szCs w:val="24"/>
        </w:rPr>
      </w:pPr>
    </w:p>
    <w:p w14:paraId="7584B933" w14:textId="77777777" w:rsidR="004350ED" w:rsidRDefault="004350ED" w:rsidP="0082262F">
      <w:pPr>
        <w:ind w:right="180"/>
        <w:rPr>
          <w:rFonts w:ascii="Verdana" w:hAnsi="Verdana"/>
          <w:sz w:val="24"/>
          <w:szCs w:val="24"/>
        </w:rPr>
      </w:pPr>
    </w:p>
    <w:p w14:paraId="49915ADA" w14:textId="77777777" w:rsidR="004350ED" w:rsidRDefault="004350ED" w:rsidP="0082262F">
      <w:pPr>
        <w:ind w:right="180"/>
        <w:rPr>
          <w:rFonts w:ascii="Verdana" w:hAnsi="Verdana"/>
          <w:sz w:val="24"/>
          <w:szCs w:val="24"/>
        </w:rPr>
      </w:pPr>
    </w:p>
    <w:p w14:paraId="754321CD" w14:textId="77777777" w:rsidR="004350ED" w:rsidRDefault="004350ED" w:rsidP="0082262F">
      <w:pPr>
        <w:ind w:right="180"/>
        <w:rPr>
          <w:rFonts w:ascii="Verdana" w:hAnsi="Verdana"/>
          <w:sz w:val="24"/>
          <w:szCs w:val="24"/>
        </w:rPr>
      </w:pPr>
    </w:p>
    <w:p w14:paraId="34D55D57" w14:textId="77777777" w:rsidR="004350ED" w:rsidRDefault="004350ED" w:rsidP="0082262F">
      <w:pPr>
        <w:ind w:right="180"/>
        <w:rPr>
          <w:rFonts w:ascii="Verdana" w:hAnsi="Verdana"/>
          <w:sz w:val="24"/>
          <w:szCs w:val="24"/>
        </w:rPr>
      </w:pPr>
    </w:p>
    <w:p w14:paraId="2EB14B3C" w14:textId="77777777" w:rsidR="004350ED" w:rsidRDefault="004350ED" w:rsidP="0082262F">
      <w:pPr>
        <w:ind w:right="180"/>
        <w:rPr>
          <w:rFonts w:ascii="Verdana" w:hAnsi="Verdana"/>
          <w:sz w:val="24"/>
          <w:szCs w:val="24"/>
        </w:rPr>
      </w:pPr>
    </w:p>
    <w:p w14:paraId="312CCCED" w14:textId="77777777" w:rsidR="004350ED" w:rsidRDefault="004350ED" w:rsidP="0082262F">
      <w:pPr>
        <w:ind w:right="180"/>
        <w:rPr>
          <w:rFonts w:ascii="Verdana" w:hAnsi="Verdana"/>
          <w:sz w:val="24"/>
          <w:szCs w:val="24"/>
        </w:rPr>
      </w:pPr>
    </w:p>
    <w:p w14:paraId="085F2BA5" w14:textId="77777777" w:rsidR="004350ED" w:rsidRDefault="004350ED" w:rsidP="0082262F">
      <w:pPr>
        <w:ind w:right="180"/>
        <w:rPr>
          <w:rFonts w:ascii="Verdana" w:hAnsi="Verdana"/>
          <w:sz w:val="24"/>
          <w:szCs w:val="24"/>
        </w:rPr>
      </w:pPr>
    </w:p>
    <w:p w14:paraId="70723581" w14:textId="77777777" w:rsidR="004350ED" w:rsidRDefault="004350ED" w:rsidP="0082262F">
      <w:pPr>
        <w:ind w:right="180"/>
        <w:rPr>
          <w:rFonts w:ascii="Verdana" w:hAnsi="Verdana"/>
          <w:sz w:val="24"/>
          <w:szCs w:val="24"/>
        </w:rPr>
      </w:pPr>
    </w:p>
    <w:p w14:paraId="68F69363" w14:textId="77777777" w:rsidR="004350ED" w:rsidRDefault="004350ED" w:rsidP="0082262F">
      <w:pPr>
        <w:ind w:right="180"/>
        <w:rPr>
          <w:rFonts w:ascii="Verdana" w:hAnsi="Verdana"/>
          <w:sz w:val="24"/>
          <w:szCs w:val="24"/>
        </w:rPr>
      </w:pPr>
    </w:p>
    <w:p w14:paraId="31CA8935" w14:textId="77777777" w:rsidR="004350ED" w:rsidRDefault="004350ED" w:rsidP="0082262F">
      <w:pPr>
        <w:ind w:right="180"/>
        <w:rPr>
          <w:rFonts w:ascii="Verdana" w:hAnsi="Verdana"/>
          <w:sz w:val="24"/>
          <w:szCs w:val="24"/>
        </w:rPr>
      </w:pPr>
    </w:p>
    <w:p w14:paraId="5B8675F0" w14:textId="77777777" w:rsidR="004350ED" w:rsidRDefault="004350ED" w:rsidP="0082262F">
      <w:pPr>
        <w:ind w:right="180"/>
        <w:rPr>
          <w:rFonts w:ascii="Verdana" w:hAnsi="Verdana"/>
          <w:sz w:val="24"/>
          <w:szCs w:val="24"/>
        </w:rPr>
      </w:pPr>
    </w:p>
    <w:p w14:paraId="450EE482" w14:textId="1A490480" w:rsidR="004350ED" w:rsidRDefault="004350ED" w:rsidP="0082262F">
      <w:pPr>
        <w:ind w:right="180"/>
        <w:rPr>
          <w:rFonts w:ascii="Verdana" w:hAnsi="Verdana"/>
          <w:sz w:val="24"/>
          <w:szCs w:val="24"/>
        </w:rPr>
      </w:pPr>
    </w:p>
    <w:p w14:paraId="182BC36D" w14:textId="77777777" w:rsidR="004350ED" w:rsidRDefault="004350ED" w:rsidP="0082262F">
      <w:pPr>
        <w:ind w:right="180"/>
        <w:rPr>
          <w:rFonts w:ascii="Verdana" w:hAnsi="Verdana"/>
          <w:sz w:val="24"/>
          <w:szCs w:val="24"/>
        </w:rPr>
      </w:pPr>
    </w:p>
    <w:p w14:paraId="51F5EF1D" w14:textId="3E37B97B" w:rsidR="004350ED" w:rsidRDefault="004350ED" w:rsidP="0082262F">
      <w:pPr>
        <w:ind w:right="180"/>
        <w:rPr>
          <w:rFonts w:ascii="Verdana" w:hAnsi="Verdana"/>
          <w:sz w:val="24"/>
          <w:szCs w:val="24"/>
        </w:rPr>
      </w:pPr>
      <w:bookmarkStart w:id="0" w:name="_GoBack"/>
      <w:bookmarkEnd w:id="0"/>
    </w:p>
    <w:sectPr w:rsidR="004350ED" w:rsidSect="004350ED">
      <w:headerReference w:type="even" r:id="rId1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67B5A" w14:textId="77777777" w:rsidR="00D81A77" w:rsidRDefault="00D81A77" w:rsidP="00A33829">
      <w:r>
        <w:separator/>
      </w:r>
    </w:p>
  </w:endnote>
  <w:endnote w:type="continuationSeparator" w:id="0">
    <w:p w14:paraId="2FF67B5B" w14:textId="77777777" w:rsidR="00D81A77" w:rsidRDefault="00D81A77" w:rsidP="00A3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91" w:type="dxa"/>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1"/>
    </w:tblGrid>
    <w:tr w:rsidR="00DE6DE3" w14:paraId="2FF67B6F" w14:textId="77777777" w:rsidTr="00DE6DE3">
      <w:trPr>
        <w:trHeight w:val="266"/>
      </w:trPr>
      <w:tc>
        <w:tcPr>
          <w:tcW w:w="11191" w:type="dxa"/>
        </w:tcPr>
        <w:p w14:paraId="2FF67B6D" w14:textId="77777777" w:rsidR="00DE6DE3" w:rsidRDefault="00DE6DE3">
          <w:pPr>
            <w:pStyle w:val="Footer"/>
            <w:pBdr>
              <w:bottom w:val="single" w:sz="12" w:space="1" w:color="auto"/>
            </w:pBdr>
            <w:rPr>
              <w:rFonts w:ascii="Verdana" w:hAnsi="Verdana"/>
              <w:sz w:val="16"/>
              <w:szCs w:val="16"/>
            </w:rPr>
          </w:pPr>
        </w:p>
        <w:p w14:paraId="2FF67B6E" w14:textId="77777777" w:rsidR="00DE6DE3" w:rsidRPr="00DE6DE3" w:rsidRDefault="00DE6DE3">
          <w:pPr>
            <w:pStyle w:val="Footer"/>
            <w:rPr>
              <w:rFonts w:ascii="Verdana" w:hAnsi="Verdana"/>
              <w:sz w:val="16"/>
              <w:szCs w:val="16"/>
            </w:rPr>
          </w:pPr>
        </w:p>
      </w:tc>
    </w:tr>
  </w:tbl>
  <w:p w14:paraId="2FF67B70" w14:textId="3BBE47ED" w:rsidR="001E4FB5" w:rsidRPr="00DE6DE3" w:rsidRDefault="003359A3" w:rsidP="0082262F">
    <w:pPr>
      <w:pStyle w:val="Footer"/>
      <w:jc w:val="center"/>
      <w:rPr>
        <w:rFonts w:ascii="Verdana" w:hAnsi="Verdana"/>
        <w:sz w:val="20"/>
      </w:rPr>
    </w:pPr>
    <w:r>
      <w:rPr>
        <w:rFonts w:ascii="Verdana" w:hAnsi="Verdana"/>
        <w:sz w:val="20"/>
      </w:rPr>
      <w:t>7001A East Parkway, Suite 1000, Sacramento, California 95823</w:t>
    </w:r>
  </w:p>
  <w:p w14:paraId="2FF67B71" w14:textId="79BDA875" w:rsidR="0082262F" w:rsidRPr="00DE6DE3" w:rsidRDefault="003359A3" w:rsidP="0082262F">
    <w:pPr>
      <w:pStyle w:val="Footer"/>
      <w:jc w:val="center"/>
      <w:rPr>
        <w:rFonts w:ascii="Verdana" w:hAnsi="Verdana"/>
        <w:sz w:val="20"/>
      </w:rPr>
    </w:pPr>
    <w:r>
      <w:rPr>
        <w:rFonts w:ascii="Verdana" w:hAnsi="Verdana"/>
        <w:sz w:val="20"/>
      </w:rPr>
      <w:t>(916) 875-2002</w:t>
    </w:r>
    <w:r w:rsidR="0082262F" w:rsidRPr="00DE6DE3">
      <w:rPr>
        <w:rFonts w:ascii="Verdana" w:hAnsi="Verdana"/>
        <w:sz w:val="20"/>
      </w:rPr>
      <w:t xml:space="preserve"> | </w:t>
    </w:r>
    <w:r>
      <w:rPr>
        <w:rFonts w:ascii="Verdana" w:hAnsi="Verdana"/>
        <w:sz w:val="20"/>
      </w:rPr>
      <w:t>www.DHS.SacCounty.</w:t>
    </w:r>
    <w:r w:rsidR="00415767">
      <w:rPr>
        <w:rFonts w:ascii="Verdana" w:hAnsi="Verdana"/>
        <w:sz w:val="20"/>
      </w:rPr>
      <w:t>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67B58" w14:textId="77777777" w:rsidR="00D81A77" w:rsidRDefault="00D81A77" w:rsidP="00A33829">
      <w:r>
        <w:separator/>
      </w:r>
    </w:p>
  </w:footnote>
  <w:footnote w:type="continuationSeparator" w:id="0">
    <w:p w14:paraId="2FF67B59" w14:textId="77777777" w:rsidR="00D81A77" w:rsidRDefault="00D81A77" w:rsidP="00A33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7823C" w14:textId="06CC14A3" w:rsidR="004350ED" w:rsidRPr="004350ED" w:rsidRDefault="004350ED">
    <w:pPr>
      <w:pStyle w:val="Header"/>
      <w:rPr>
        <w:rFonts w:ascii="Verdana" w:hAnsi="Verdana"/>
        <w:sz w:val="24"/>
        <w:szCs w:val="24"/>
      </w:rPr>
    </w:pPr>
  </w:p>
  <w:p w14:paraId="5E4066B6" w14:textId="77777777" w:rsidR="004350ED" w:rsidRPr="004350ED" w:rsidRDefault="004350ED">
    <w:pPr>
      <w:pStyle w:val="Header"/>
      <w:rPr>
        <w:rFonts w:ascii="Verdana" w:hAnsi="Verdan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3150"/>
      <w:gridCol w:w="3780"/>
    </w:tblGrid>
    <w:tr w:rsidR="007C189D" w14:paraId="2FF67B67" w14:textId="77777777" w:rsidTr="007C189D">
      <w:trPr>
        <w:trHeight w:val="1930"/>
      </w:trPr>
      <w:tc>
        <w:tcPr>
          <w:tcW w:w="3780" w:type="dxa"/>
        </w:tcPr>
        <w:p w14:paraId="6A79AF8F" w14:textId="77777777" w:rsidR="007C189D" w:rsidRDefault="007C189D" w:rsidP="007C189D">
          <w:pPr>
            <w:pStyle w:val="Header"/>
            <w:rPr>
              <w:rFonts w:ascii="Verdana" w:hAnsi="Verdana"/>
              <w:b/>
              <w:sz w:val="21"/>
              <w:szCs w:val="21"/>
            </w:rPr>
          </w:pPr>
          <w:r w:rsidRPr="00DE6DE3">
            <w:rPr>
              <w:rFonts w:ascii="Verdana" w:hAnsi="Verdana"/>
              <w:b/>
              <w:sz w:val="21"/>
              <w:szCs w:val="21"/>
            </w:rPr>
            <w:t>County Executive</w:t>
          </w:r>
        </w:p>
        <w:p w14:paraId="049E7DF0" w14:textId="67E8D67F" w:rsidR="007C189D" w:rsidRDefault="007C189D" w:rsidP="007C189D">
          <w:pPr>
            <w:pStyle w:val="Header"/>
            <w:rPr>
              <w:rFonts w:ascii="Verdana" w:hAnsi="Verdana"/>
              <w:sz w:val="21"/>
              <w:szCs w:val="21"/>
            </w:rPr>
          </w:pPr>
          <w:r>
            <w:rPr>
              <w:rFonts w:ascii="Verdana" w:hAnsi="Verdana"/>
              <w:sz w:val="21"/>
              <w:szCs w:val="21"/>
            </w:rPr>
            <w:t>Ann Edwards</w:t>
          </w:r>
        </w:p>
        <w:p w14:paraId="4F521529" w14:textId="77777777" w:rsidR="007C189D" w:rsidRDefault="007C189D" w:rsidP="007C189D">
          <w:pPr>
            <w:pStyle w:val="Header"/>
            <w:rPr>
              <w:rFonts w:ascii="Verdana" w:hAnsi="Verdana"/>
              <w:sz w:val="21"/>
              <w:szCs w:val="21"/>
            </w:rPr>
          </w:pPr>
        </w:p>
        <w:p w14:paraId="1B02AFD9" w14:textId="77777777" w:rsidR="007C189D" w:rsidRPr="0031280A" w:rsidRDefault="007C189D" w:rsidP="007C189D">
          <w:pPr>
            <w:pStyle w:val="Header"/>
            <w:rPr>
              <w:rFonts w:ascii="Verdana" w:hAnsi="Verdana"/>
              <w:b/>
              <w:sz w:val="21"/>
              <w:szCs w:val="21"/>
            </w:rPr>
          </w:pPr>
          <w:r w:rsidRPr="0031280A">
            <w:rPr>
              <w:rFonts w:ascii="Verdana" w:hAnsi="Verdana"/>
              <w:b/>
              <w:sz w:val="21"/>
              <w:szCs w:val="21"/>
            </w:rPr>
            <w:t>Deputy County Executive</w:t>
          </w:r>
        </w:p>
        <w:p w14:paraId="5120C52A" w14:textId="4C319E95" w:rsidR="007C189D" w:rsidRDefault="005C5654" w:rsidP="007C189D">
          <w:pPr>
            <w:pStyle w:val="Header"/>
            <w:rPr>
              <w:rFonts w:ascii="Verdana" w:hAnsi="Verdana"/>
              <w:sz w:val="21"/>
              <w:szCs w:val="21"/>
            </w:rPr>
          </w:pPr>
          <w:r>
            <w:rPr>
              <w:rFonts w:ascii="Verdana" w:hAnsi="Verdana"/>
              <w:sz w:val="21"/>
              <w:szCs w:val="21"/>
            </w:rPr>
            <w:t>Chevon Kothari</w:t>
          </w:r>
        </w:p>
        <w:p w14:paraId="2FF67B61" w14:textId="7138B1F9" w:rsidR="007C189D" w:rsidRDefault="007C189D" w:rsidP="007C189D">
          <w:pPr>
            <w:pStyle w:val="Header"/>
          </w:pPr>
          <w:r>
            <w:rPr>
              <w:rFonts w:ascii="Verdana" w:hAnsi="Verdana"/>
              <w:sz w:val="21"/>
              <w:szCs w:val="21"/>
            </w:rPr>
            <w:t>Social Services</w:t>
          </w:r>
        </w:p>
      </w:tc>
      <w:tc>
        <w:tcPr>
          <w:tcW w:w="3150" w:type="dxa"/>
        </w:tcPr>
        <w:p w14:paraId="2FF67B62" w14:textId="77777777" w:rsidR="007C189D" w:rsidRDefault="007C189D" w:rsidP="007C189D">
          <w:pPr>
            <w:pStyle w:val="Header"/>
            <w:jc w:val="center"/>
          </w:pPr>
          <w:r>
            <w:rPr>
              <w:noProof/>
            </w:rPr>
            <w:drawing>
              <wp:inline distT="0" distB="0" distL="0" distR="0" wp14:anchorId="2FF67B74" wp14:editId="2FF67B75">
                <wp:extent cx="1124712" cy="1124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SealBWLg_00976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4712" cy="1124712"/>
                        </a:xfrm>
                        <a:prstGeom prst="rect">
                          <a:avLst/>
                        </a:prstGeom>
                      </pic:spPr>
                    </pic:pic>
                  </a:graphicData>
                </a:graphic>
              </wp:inline>
            </w:drawing>
          </w:r>
        </w:p>
        <w:p w14:paraId="2FF67B63" w14:textId="77777777" w:rsidR="007C189D" w:rsidRPr="00A33829" w:rsidRDefault="007C189D" w:rsidP="007C189D">
          <w:pPr>
            <w:pStyle w:val="Header"/>
            <w:jc w:val="center"/>
            <w:rPr>
              <w:sz w:val="18"/>
            </w:rPr>
          </w:pPr>
        </w:p>
        <w:p w14:paraId="2FF67B64" w14:textId="77777777" w:rsidR="007C189D" w:rsidRPr="007C189D" w:rsidRDefault="007C189D" w:rsidP="007C189D">
          <w:pPr>
            <w:pStyle w:val="Header"/>
            <w:ind w:right="-105"/>
            <w:jc w:val="center"/>
            <w:rPr>
              <w:rFonts w:ascii="Verdana" w:hAnsi="Verdana"/>
              <w:b/>
              <w:sz w:val="23"/>
              <w:szCs w:val="23"/>
            </w:rPr>
          </w:pPr>
          <w:r w:rsidRPr="007C189D">
            <w:rPr>
              <w:rFonts w:ascii="Verdana" w:hAnsi="Verdana"/>
              <w:b/>
              <w:sz w:val="23"/>
              <w:szCs w:val="23"/>
            </w:rPr>
            <w:t>County of Sacramento</w:t>
          </w:r>
        </w:p>
      </w:tc>
      <w:tc>
        <w:tcPr>
          <w:tcW w:w="3780" w:type="dxa"/>
        </w:tcPr>
        <w:p w14:paraId="2DA27759" w14:textId="77777777" w:rsidR="007C189D" w:rsidRPr="00DE6DE3" w:rsidRDefault="007C189D" w:rsidP="007C189D">
          <w:pPr>
            <w:pStyle w:val="Header"/>
            <w:tabs>
              <w:tab w:val="clear" w:pos="4680"/>
            </w:tabs>
            <w:ind w:left="-195"/>
            <w:jc w:val="right"/>
            <w:rPr>
              <w:rFonts w:ascii="Verdana" w:hAnsi="Verdana"/>
              <w:b/>
              <w:sz w:val="21"/>
              <w:szCs w:val="21"/>
            </w:rPr>
          </w:pPr>
          <w:r>
            <w:rPr>
              <w:rFonts w:ascii="Verdana" w:hAnsi="Verdana"/>
              <w:b/>
              <w:sz w:val="21"/>
              <w:szCs w:val="21"/>
            </w:rPr>
            <w:t>Department of Health Services</w:t>
          </w:r>
        </w:p>
        <w:p w14:paraId="65BF8D0D" w14:textId="2A39D18D" w:rsidR="007C189D" w:rsidRDefault="002530D8" w:rsidP="007C189D">
          <w:pPr>
            <w:pStyle w:val="Header"/>
            <w:jc w:val="right"/>
            <w:rPr>
              <w:rFonts w:ascii="Verdana" w:hAnsi="Verdana"/>
              <w:sz w:val="21"/>
              <w:szCs w:val="21"/>
            </w:rPr>
          </w:pPr>
          <w:r>
            <w:rPr>
              <w:rFonts w:ascii="Verdana" w:hAnsi="Verdana"/>
              <w:sz w:val="21"/>
              <w:szCs w:val="21"/>
            </w:rPr>
            <w:t>Timothy W. Lutz</w:t>
          </w:r>
          <w:r w:rsidR="007C189D">
            <w:rPr>
              <w:rFonts w:ascii="Verdana" w:hAnsi="Verdana"/>
              <w:sz w:val="21"/>
              <w:szCs w:val="21"/>
            </w:rPr>
            <w:t>,</w:t>
          </w:r>
          <w:r w:rsidR="005C5654">
            <w:rPr>
              <w:rFonts w:ascii="Verdana" w:hAnsi="Verdana"/>
              <w:sz w:val="21"/>
              <w:szCs w:val="21"/>
            </w:rPr>
            <w:t xml:space="preserve"> </w:t>
          </w:r>
          <w:r w:rsidR="007C189D">
            <w:rPr>
              <w:rFonts w:ascii="Verdana" w:hAnsi="Verdana"/>
              <w:sz w:val="21"/>
              <w:szCs w:val="21"/>
            </w:rPr>
            <w:t>Director</w:t>
          </w:r>
        </w:p>
        <w:p w14:paraId="3097D5A9" w14:textId="77777777" w:rsidR="007C189D" w:rsidRDefault="007C189D" w:rsidP="007C189D">
          <w:pPr>
            <w:pStyle w:val="Header"/>
            <w:jc w:val="right"/>
            <w:rPr>
              <w:rFonts w:ascii="Verdana" w:hAnsi="Verdana"/>
              <w:b/>
              <w:sz w:val="21"/>
              <w:szCs w:val="21"/>
            </w:rPr>
          </w:pPr>
        </w:p>
        <w:p w14:paraId="00931E24" w14:textId="77777777" w:rsidR="007C189D" w:rsidRPr="00DE6DE3" w:rsidRDefault="007C189D" w:rsidP="007C189D">
          <w:pPr>
            <w:pStyle w:val="Header"/>
            <w:jc w:val="right"/>
            <w:rPr>
              <w:rFonts w:ascii="Verdana" w:hAnsi="Verdana"/>
              <w:b/>
              <w:sz w:val="21"/>
              <w:szCs w:val="21"/>
            </w:rPr>
          </w:pPr>
          <w:r w:rsidRPr="00DE6DE3">
            <w:rPr>
              <w:rFonts w:ascii="Verdana" w:hAnsi="Verdana"/>
              <w:b/>
              <w:sz w:val="21"/>
              <w:szCs w:val="21"/>
            </w:rPr>
            <w:t>Divisions</w:t>
          </w:r>
        </w:p>
        <w:p w14:paraId="3E5DCABF" w14:textId="77777777" w:rsidR="00B4423C" w:rsidRDefault="00B4423C" w:rsidP="007C189D">
          <w:pPr>
            <w:pStyle w:val="Header"/>
            <w:jc w:val="right"/>
            <w:rPr>
              <w:rFonts w:ascii="Verdana" w:hAnsi="Verdana"/>
              <w:sz w:val="21"/>
              <w:szCs w:val="21"/>
            </w:rPr>
          </w:pPr>
          <w:r>
            <w:rPr>
              <w:rFonts w:ascii="Verdana" w:hAnsi="Verdana"/>
              <w:sz w:val="21"/>
              <w:szCs w:val="21"/>
            </w:rPr>
            <w:t>Administration</w:t>
          </w:r>
        </w:p>
        <w:p w14:paraId="26F80C91" w14:textId="26CDDC89" w:rsidR="007C189D" w:rsidRDefault="00B4423C" w:rsidP="007C189D">
          <w:pPr>
            <w:pStyle w:val="Header"/>
            <w:jc w:val="right"/>
            <w:rPr>
              <w:rFonts w:ascii="Verdana" w:hAnsi="Verdana"/>
              <w:sz w:val="21"/>
              <w:szCs w:val="21"/>
            </w:rPr>
          </w:pPr>
          <w:r>
            <w:rPr>
              <w:rFonts w:ascii="Verdana" w:hAnsi="Verdana"/>
              <w:sz w:val="21"/>
              <w:szCs w:val="21"/>
            </w:rPr>
            <w:t>Behavioral Health</w:t>
          </w:r>
        </w:p>
        <w:p w14:paraId="1506E714" w14:textId="77777777" w:rsidR="007C189D" w:rsidRDefault="007C189D" w:rsidP="007C189D">
          <w:pPr>
            <w:pStyle w:val="Header"/>
            <w:jc w:val="right"/>
            <w:rPr>
              <w:rFonts w:ascii="Verdana" w:hAnsi="Verdana"/>
              <w:sz w:val="21"/>
              <w:szCs w:val="21"/>
            </w:rPr>
          </w:pPr>
          <w:r>
            <w:rPr>
              <w:rFonts w:ascii="Verdana" w:hAnsi="Verdana"/>
              <w:sz w:val="21"/>
              <w:szCs w:val="21"/>
            </w:rPr>
            <w:t>Primary Health</w:t>
          </w:r>
        </w:p>
        <w:p w14:paraId="44DBA56C" w14:textId="77777777" w:rsidR="007C189D" w:rsidRDefault="007C189D" w:rsidP="007C189D">
          <w:pPr>
            <w:pStyle w:val="Header"/>
            <w:jc w:val="right"/>
            <w:rPr>
              <w:rFonts w:ascii="Verdana" w:hAnsi="Verdana"/>
              <w:sz w:val="21"/>
              <w:szCs w:val="21"/>
            </w:rPr>
          </w:pPr>
          <w:r>
            <w:rPr>
              <w:rFonts w:ascii="Verdana" w:hAnsi="Verdana"/>
              <w:sz w:val="21"/>
              <w:szCs w:val="21"/>
            </w:rPr>
            <w:t>Public Health</w:t>
          </w:r>
        </w:p>
        <w:p w14:paraId="2FF67B66" w14:textId="691B889E" w:rsidR="007C189D" w:rsidRDefault="007C189D" w:rsidP="007C189D">
          <w:pPr>
            <w:pStyle w:val="Header"/>
            <w:jc w:val="right"/>
          </w:pPr>
        </w:p>
      </w:tc>
    </w:tr>
    <w:tr w:rsidR="007C189D" w14:paraId="2FF67B6A" w14:textId="77777777" w:rsidTr="007C189D">
      <w:trPr>
        <w:trHeight w:val="326"/>
      </w:trPr>
      <w:tc>
        <w:tcPr>
          <w:tcW w:w="10710" w:type="dxa"/>
          <w:gridSpan w:val="3"/>
        </w:tcPr>
        <w:p w14:paraId="2FF67B68" w14:textId="77777777" w:rsidR="007C189D" w:rsidRPr="00FE20F3" w:rsidRDefault="007C189D" w:rsidP="007C189D">
          <w:pPr>
            <w:pStyle w:val="Header"/>
            <w:pBdr>
              <w:bottom w:val="single" w:sz="12" w:space="1" w:color="auto"/>
            </w:pBdr>
            <w:jc w:val="both"/>
            <w:rPr>
              <w:rFonts w:ascii="Verdana" w:hAnsi="Verdana"/>
              <w:b/>
              <w:sz w:val="16"/>
            </w:rPr>
          </w:pPr>
        </w:p>
        <w:p w14:paraId="2FF67B69" w14:textId="77777777" w:rsidR="007C189D" w:rsidRPr="00FE20F3" w:rsidRDefault="007C189D" w:rsidP="007C189D">
          <w:pPr>
            <w:pStyle w:val="Header"/>
            <w:jc w:val="both"/>
            <w:rPr>
              <w:rFonts w:ascii="Verdana" w:hAnsi="Verdana"/>
              <w:b/>
              <w:sz w:val="16"/>
            </w:rPr>
          </w:pPr>
        </w:p>
      </w:tc>
    </w:tr>
  </w:tbl>
  <w:p w14:paraId="2FF67B6B" w14:textId="77777777" w:rsidR="00A33829" w:rsidRDefault="00A338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29"/>
    <w:rsid w:val="00031CF2"/>
    <w:rsid w:val="00073522"/>
    <w:rsid w:val="0018001D"/>
    <w:rsid w:val="00187799"/>
    <w:rsid w:val="001E4FB5"/>
    <w:rsid w:val="002530D8"/>
    <w:rsid w:val="002A23AA"/>
    <w:rsid w:val="002B1CBF"/>
    <w:rsid w:val="0031280A"/>
    <w:rsid w:val="003359A3"/>
    <w:rsid w:val="00364B18"/>
    <w:rsid w:val="00415767"/>
    <w:rsid w:val="00426341"/>
    <w:rsid w:val="004350ED"/>
    <w:rsid w:val="004F166C"/>
    <w:rsid w:val="00511A9B"/>
    <w:rsid w:val="00550BDA"/>
    <w:rsid w:val="00552E6E"/>
    <w:rsid w:val="005A71C0"/>
    <w:rsid w:val="005C5654"/>
    <w:rsid w:val="007C189D"/>
    <w:rsid w:val="007F2EF2"/>
    <w:rsid w:val="0082262F"/>
    <w:rsid w:val="00956E75"/>
    <w:rsid w:val="009C2D9A"/>
    <w:rsid w:val="00A33829"/>
    <w:rsid w:val="00A63EF2"/>
    <w:rsid w:val="00A8780A"/>
    <w:rsid w:val="00B4423C"/>
    <w:rsid w:val="00C753CA"/>
    <w:rsid w:val="00CF25F3"/>
    <w:rsid w:val="00CF2BEE"/>
    <w:rsid w:val="00D81A77"/>
    <w:rsid w:val="00DE6DE3"/>
    <w:rsid w:val="00DF70A4"/>
    <w:rsid w:val="00EA7F6C"/>
    <w:rsid w:val="00F42025"/>
    <w:rsid w:val="00FE2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2769"/>
    <o:shapelayout v:ext="edit">
      <o:idmap v:ext="edit" data="1"/>
    </o:shapelayout>
  </w:shapeDefaults>
  <w:decimalSymbol w:val="."/>
  <w:listSeparator w:val=","/>
  <w14:docId w14:val="2FF67B54"/>
  <w15:chartTrackingRefBased/>
  <w15:docId w15:val="{44F43508-60EA-44B2-90BF-1F8530D8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829"/>
    <w:pPr>
      <w:tabs>
        <w:tab w:val="center" w:pos="4680"/>
        <w:tab w:val="right" w:pos="9360"/>
      </w:tabs>
    </w:pPr>
  </w:style>
  <w:style w:type="character" w:customStyle="1" w:styleId="HeaderChar">
    <w:name w:val="Header Char"/>
    <w:basedOn w:val="DefaultParagraphFont"/>
    <w:link w:val="Header"/>
    <w:uiPriority w:val="99"/>
    <w:rsid w:val="00A33829"/>
  </w:style>
  <w:style w:type="paragraph" w:styleId="Footer">
    <w:name w:val="footer"/>
    <w:basedOn w:val="Normal"/>
    <w:link w:val="FooterChar"/>
    <w:uiPriority w:val="99"/>
    <w:unhideWhenUsed/>
    <w:rsid w:val="00A33829"/>
    <w:pPr>
      <w:tabs>
        <w:tab w:val="center" w:pos="4680"/>
        <w:tab w:val="right" w:pos="9360"/>
      </w:tabs>
    </w:pPr>
  </w:style>
  <w:style w:type="character" w:customStyle="1" w:styleId="FooterChar">
    <w:name w:val="Footer Char"/>
    <w:basedOn w:val="DefaultParagraphFont"/>
    <w:link w:val="Footer"/>
    <w:uiPriority w:val="99"/>
    <w:rsid w:val="00A33829"/>
  </w:style>
  <w:style w:type="table" w:styleId="TableGrid">
    <w:name w:val="Table Grid"/>
    <w:basedOn w:val="TableNormal"/>
    <w:uiPriority w:val="39"/>
    <w:rsid w:val="00A33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6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E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93</rca:property>
    <rca:property rca:type="SelectedPageField">2beb7de2-7724-4f10-b813-f70d1d4ccdb3</rca:property>
    <rca:property rca:type="SelectedStylesField">00000000-0000-0000-0000-000000000000</rca:property>
    <rca:property rca:type="CreatePageWithSourceDocument">False</rca:property>
    <rca:property rca:type="AllowChangeLocationConfig">False</rca:property>
    <rca:property rca:type="ConfiguredPageLocation">http://inside-qa</rca:property>
    <rca:property rca:type="CreateSynchronously">True</rca:property>
    <rca:property rca:type="AllowChangeProcessingConfig">False</rca:property>
    <rca:property rca:type="ConverterSpecificSettings"/>
  </rca:Converter>
</rca:RCAuthori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Dvision xmlns="29b89672-aef9-40d6-8480-dbaa81d50058">Administration/Office Of Director</Form_x0020_Dvi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F406AA7AF5FA449A60669107332C57" ma:contentTypeVersion="2" ma:contentTypeDescription="Create a new document." ma:contentTypeScope="" ma:versionID="77556eb169da61da0a2d86c5740bb8b1">
  <xsd:schema xmlns:xsd="http://www.w3.org/2001/XMLSchema" xmlns:xs="http://www.w3.org/2001/XMLSchema" xmlns:p="http://schemas.microsoft.com/office/2006/metadata/properties" xmlns:ns2="29b89672-aef9-40d6-8480-dbaa81d50058" xmlns:ns3="afb2fc13-6bf1-419f-82fd-08f65163dce9" targetNamespace="http://schemas.microsoft.com/office/2006/metadata/properties" ma:root="true" ma:fieldsID="cbfbfd282f438b078ec0da4082278982" ns2:_="" ns3:_="">
    <xsd:import namespace="29b89672-aef9-40d6-8480-dbaa81d50058"/>
    <xsd:import namespace="afb2fc13-6bf1-419f-82fd-08f65163dce9"/>
    <xsd:element name="properties">
      <xsd:complexType>
        <xsd:sequence>
          <xsd:element name="documentManagement">
            <xsd:complexType>
              <xsd:all>
                <xsd:element ref="ns2:Form_x0020_Dvision"/>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9672-aef9-40d6-8480-dbaa81d50058" elementFormDefault="qualified">
    <xsd:import namespace="http://schemas.microsoft.com/office/2006/documentManagement/types"/>
    <xsd:import namespace="http://schemas.microsoft.com/office/infopath/2007/PartnerControls"/>
    <xsd:element name="Form_x0020_Dvision" ma:index="8" ma:displayName="Form Dvision" ma:format="Dropdown" ma:internalName="Form_x0020_Dvision">
      <xsd:simpleType>
        <xsd:restriction base="dms:Choice">
          <xsd:enumeration value="Administration/Office Of Director"/>
          <xsd:enumeration value="Behavorial Health Services"/>
          <xsd:enumeration value="Child Protective Services"/>
          <xsd:enumeration value="Human Resources"/>
          <xsd:enumeration value="Primary Health Services"/>
          <xsd:enumeration value="Public Health"/>
          <xsd:enumeration value="Senior &amp; Adult Services"/>
        </xsd:restriction>
      </xsd:simpleType>
    </xsd:element>
  </xsd:schema>
  <xsd:schema xmlns:xsd="http://www.w3.org/2001/XMLSchema" xmlns:xs="http://www.w3.org/2001/XMLSchema" xmlns:dms="http://schemas.microsoft.com/office/2006/documentManagement/types" xmlns:pc="http://schemas.microsoft.com/office/infopath/2007/PartnerControls" targetNamespace="afb2fc13-6bf1-419f-82fd-08f65163dce9"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A23C3-3B13-4015-B2DD-C23169576FCE}">
  <ds:schemaRefs>
    <ds:schemaRef ds:uri="urn:sharePointPublishingRcaProperties"/>
  </ds:schemaRefs>
</ds:datastoreItem>
</file>

<file path=customXml/itemProps2.xml><?xml version="1.0" encoding="utf-8"?>
<ds:datastoreItem xmlns:ds="http://schemas.openxmlformats.org/officeDocument/2006/customXml" ds:itemID="{1AA85548-D750-46E8-A059-B6344496D7BA}">
  <ds:schemaRefs>
    <ds:schemaRef ds:uri="http://schemas.microsoft.com/sharepoint/v3/contenttype/forms"/>
  </ds:schemaRefs>
</ds:datastoreItem>
</file>

<file path=customXml/itemProps3.xml><?xml version="1.0" encoding="utf-8"?>
<ds:datastoreItem xmlns:ds="http://schemas.openxmlformats.org/officeDocument/2006/customXml" ds:itemID="{23FE12A6-C3D8-4E65-99DF-4E7425891960}">
  <ds:schemaRefs>
    <ds:schemaRef ds:uri="29b89672-aef9-40d6-8480-dbaa81d50058"/>
    <ds:schemaRef ds:uri="http://purl.org/dc/elements/1.1/"/>
    <ds:schemaRef ds:uri="http://schemas.microsoft.com/office/2006/metadata/properties"/>
    <ds:schemaRef ds:uri="afb2fc13-6bf1-419f-82fd-08f65163dce9"/>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02579BA-75BB-497F-9CD7-664B42E7C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9672-aef9-40d6-8480-dbaa81d50058"/>
    <ds:schemaRef ds:uri="afb2fc13-6bf1-419f-82fd-08f65163d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Bongiorno. Brenda</dc:creator>
  <cp:keywords/>
  <dc:description/>
  <cp:lastModifiedBy>Harmon. Lisa</cp:lastModifiedBy>
  <cp:revision>2</cp:revision>
  <dcterms:created xsi:type="dcterms:W3CDTF">2023-04-07T20:54:00Z</dcterms:created>
  <dcterms:modified xsi:type="dcterms:W3CDTF">2023-04-07T20:54:00Z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0x010100C7F406AA7AF5FA449A60669107332C57</vt:lpwstr>
  </property>
</Properties>
</file>