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6C0CE" w14:textId="77777777" w:rsidR="004350ED" w:rsidRDefault="004350ED" w:rsidP="0082262F">
      <w:pPr>
        <w:ind w:right="180"/>
        <w:rPr>
          <w:rFonts w:ascii="Verdana" w:hAnsi="Verdana"/>
          <w:sz w:val="24"/>
          <w:szCs w:val="24"/>
        </w:rPr>
      </w:pPr>
    </w:p>
    <w:p w14:paraId="083A8EE8" w14:textId="77777777" w:rsidR="00694DEA" w:rsidRPr="00694DEA" w:rsidRDefault="00694DEA" w:rsidP="00694DEA">
      <w:pPr>
        <w:keepNext/>
        <w:keepLines/>
        <w:spacing w:before="200"/>
        <w:jc w:val="center"/>
        <w:outlineLvl w:val="5"/>
        <w:rPr>
          <w:rFonts w:ascii="Verdana" w:eastAsiaTheme="majorEastAsia" w:hAnsi="Verdana" w:cstheme="majorBidi"/>
          <w:i/>
          <w:iCs/>
          <w:sz w:val="24"/>
          <w:szCs w:val="24"/>
        </w:rPr>
      </w:pPr>
      <w:r w:rsidRPr="00694DEA">
        <w:rPr>
          <w:rFonts w:ascii="Verdana" w:eastAsiaTheme="majorEastAsia" w:hAnsi="Verdana" w:cstheme="majorBidi"/>
          <w:i/>
          <w:iCs/>
          <w:sz w:val="24"/>
          <w:szCs w:val="24"/>
        </w:rPr>
        <w:t>Pagtiyak nang Kompidensiya</w:t>
      </w:r>
    </w:p>
    <w:p w14:paraId="4988FFAC" w14:textId="77777777" w:rsidR="00694DEA" w:rsidRPr="00F07204" w:rsidRDefault="00694DEA" w:rsidP="00694DEA">
      <w:pPr>
        <w:jc w:val="center"/>
        <w:rPr>
          <w:rFonts w:ascii="Verdana" w:hAnsi="Verdana"/>
          <w:sz w:val="24"/>
          <w:szCs w:val="24"/>
        </w:rPr>
      </w:pPr>
    </w:p>
    <w:p w14:paraId="27C53577" w14:textId="77777777" w:rsidR="00694DEA" w:rsidRPr="00F07204" w:rsidRDefault="00694DEA" w:rsidP="00694DEA">
      <w:pPr>
        <w:spacing w:after="120"/>
        <w:rPr>
          <w:rFonts w:ascii="Verdana" w:hAnsi="Verdana"/>
          <w:sz w:val="24"/>
          <w:szCs w:val="24"/>
        </w:rPr>
      </w:pPr>
      <w:r w:rsidRPr="00F07204">
        <w:rPr>
          <w:rFonts w:ascii="Verdana" w:hAnsi="Verdana"/>
          <w:sz w:val="24"/>
          <w:szCs w:val="24"/>
        </w:rPr>
        <w:t>Ito ay katiyakan sa mga tao na magtamo nang Pagamutan at Pampalusog nang serbisyo sa Sacramento County.  Itong pagkakasiyasat ay kompidensiyal.  Walang maka alam nang sagot ninyo kahit ang therapist at hindi man makasama na ang inyong serbisyo.  Dahil ang Sacramento County ay gustong ayusin ang katangian nang serbisyo.  Nais nilang malaman ang inyong tunay na kurukuru, mabuti man o hindi.  Salamat sa inyong tulong sa pabutihin nang serbisyo.</w:t>
      </w:r>
      <w:bookmarkStart w:id="0" w:name="_GoBack"/>
      <w:bookmarkEnd w:id="0"/>
    </w:p>
    <w:p w14:paraId="53A0D0C0" w14:textId="77777777" w:rsidR="00694DEA" w:rsidRPr="00F07204" w:rsidRDefault="00694DEA" w:rsidP="00694DEA">
      <w:pPr>
        <w:jc w:val="both"/>
        <w:rPr>
          <w:rFonts w:ascii="Verdana" w:hAnsi="Verdana"/>
          <w:sz w:val="24"/>
          <w:szCs w:val="24"/>
        </w:rPr>
      </w:pPr>
    </w:p>
    <w:p w14:paraId="5B752A45" w14:textId="77777777" w:rsidR="00694DEA" w:rsidRPr="00F07204" w:rsidRDefault="00694DEA" w:rsidP="00694DEA">
      <w:pPr>
        <w:tabs>
          <w:tab w:val="center" w:pos="4590"/>
          <w:tab w:val="right" w:pos="10620"/>
        </w:tabs>
        <w:jc w:val="both"/>
        <w:rPr>
          <w:rFonts w:ascii="Verdana" w:hAnsi="Verdana"/>
          <w:sz w:val="24"/>
          <w:szCs w:val="24"/>
        </w:rPr>
      </w:pPr>
      <w:r w:rsidRPr="00F07204">
        <w:rPr>
          <w:rFonts w:ascii="Verdana" w:hAnsi="Verdana"/>
          <w:sz w:val="24"/>
          <w:szCs w:val="24"/>
        </w:rPr>
        <w:t>Taos-pusong Pasasalamat,</w:t>
      </w:r>
    </w:p>
    <w:p w14:paraId="38E36EB6" w14:textId="77777777" w:rsidR="00694DEA" w:rsidRDefault="00694DEA" w:rsidP="00694DEA">
      <w:pPr>
        <w:pStyle w:val="Header"/>
        <w:tabs>
          <w:tab w:val="center" w:pos="4590"/>
          <w:tab w:val="right" w:pos="10620"/>
        </w:tabs>
        <w:spacing w:line="120" w:lineRule="auto"/>
        <w:rPr>
          <w:sz w:val="24"/>
        </w:rPr>
      </w:pPr>
    </w:p>
    <w:p w14:paraId="081B0733" w14:textId="77777777" w:rsidR="00694DEA" w:rsidRDefault="00694DEA" w:rsidP="00694DEA">
      <w:pPr>
        <w:pStyle w:val="Header"/>
        <w:tabs>
          <w:tab w:val="center" w:pos="4590"/>
          <w:tab w:val="right" w:pos="10620"/>
        </w:tabs>
        <w:spacing w:line="120" w:lineRule="auto"/>
        <w:rPr>
          <w:sz w:val="24"/>
        </w:rPr>
      </w:pPr>
      <w:r>
        <w:rPr>
          <w:sz w:val="24"/>
        </w:rPr>
        <w:t xml:space="preserve"> </w:t>
      </w:r>
    </w:p>
    <w:p w14:paraId="0FEFE328" w14:textId="77777777" w:rsidR="00694DEA" w:rsidRDefault="00694DEA" w:rsidP="00694DEA">
      <w:pPr>
        <w:ind w:right="180"/>
        <w:rPr>
          <w:rFonts w:ascii="Verdana" w:hAnsi="Verdana"/>
          <w:sz w:val="24"/>
          <w:szCs w:val="24"/>
        </w:rPr>
      </w:pPr>
      <w:r>
        <w:rPr>
          <w:noProof/>
        </w:rPr>
        <w:drawing>
          <wp:inline distT="0" distB="0" distL="0" distR="0" wp14:anchorId="67599AED" wp14:editId="739971CD">
            <wp:extent cx="2054429" cy="3463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114" cy="348151"/>
                    </a:xfrm>
                    <a:prstGeom prst="rect">
                      <a:avLst/>
                    </a:prstGeom>
                    <a:noFill/>
                    <a:ln>
                      <a:noFill/>
                    </a:ln>
                  </pic:spPr>
                </pic:pic>
              </a:graphicData>
            </a:graphic>
          </wp:inline>
        </w:drawing>
      </w:r>
    </w:p>
    <w:p w14:paraId="00EA2EC8" w14:textId="77777777" w:rsidR="00694DEA" w:rsidRPr="007A0E39" w:rsidRDefault="00694DEA" w:rsidP="00694DEA">
      <w:pPr>
        <w:pStyle w:val="Header"/>
        <w:tabs>
          <w:tab w:val="center" w:pos="4590"/>
          <w:tab w:val="right" w:pos="10620"/>
        </w:tabs>
        <w:spacing w:line="120" w:lineRule="auto"/>
        <w:rPr>
          <w:rFonts w:ascii="Verdana" w:hAnsi="Verdana"/>
          <w:sz w:val="24"/>
        </w:rPr>
      </w:pPr>
    </w:p>
    <w:p w14:paraId="33115971" w14:textId="77777777" w:rsidR="00694DEA" w:rsidRDefault="00694DEA" w:rsidP="00694DEA">
      <w:pPr>
        <w:rPr>
          <w:rFonts w:ascii="Verdana" w:hAnsi="Verdana"/>
          <w:sz w:val="24"/>
        </w:rPr>
      </w:pPr>
      <w:r>
        <w:rPr>
          <w:rFonts w:ascii="Verdana" w:hAnsi="Verdana"/>
          <w:sz w:val="24"/>
        </w:rPr>
        <w:t>Dawn Williams</w:t>
      </w:r>
    </w:p>
    <w:p w14:paraId="3BA11307" w14:textId="77777777" w:rsidR="00694DEA" w:rsidRDefault="00694DEA" w:rsidP="00694DEA">
      <w:pPr>
        <w:rPr>
          <w:rFonts w:ascii="Verdana" w:hAnsi="Verdana"/>
          <w:sz w:val="24"/>
        </w:rPr>
      </w:pPr>
      <w:r>
        <w:rPr>
          <w:rFonts w:ascii="Verdana" w:hAnsi="Verdana"/>
          <w:sz w:val="24"/>
        </w:rPr>
        <w:t>Research and Evaluation Manager</w:t>
      </w:r>
    </w:p>
    <w:p w14:paraId="2D63C3C1" w14:textId="77777777" w:rsidR="00694DEA" w:rsidRPr="007A0E39" w:rsidRDefault="00694DEA" w:rsidP="00694DEA">
      <w:pPr>
        <w:rPr>
          <w:rFonts w:ascii="Verdana" w:hAnsi="Verdana"/>
          <w:sz w:val="24"/>
        </w:rPr>
      </w:pPr>
      <w:r w:rsidRPr="007A0E39">
        <w:rPr>
          <w:rFonts w:ascii="Verdana" w:hAnsi="Verdana"/>
          <w:sz w:val="24"/>
        </w:rPr>
        <w:t>Sacramento County Division of Mental Health</w:t>
      </w:r>
    </w:p>
    <w:p w14:paraId="754321CD" w14:textId="77777777" w:rsidR="004350ED" w:rsidRDefault="004350ED" w:rsidP="0082262F">
      <w:pPr>
        <w:ind w:right="180"/>
        <w:rPr>
          <w:rFonts w:ascii="Verdana" w:hAnsi="Verdana"/>
          <w:sz w:val="24"/>
          <w:szCs w:val="24"/>
        </w:rPr>
      </w:pPr>
    </w:p>
    <w:p w14:paraId="34D55D57" w14:textId="77777777" w:rsidR="004350ED" w:rsidRDefault="004350ED" w:rsidP="0082262F">
      <w:pPr>
        <w:ind w:right="180"/>
        <w:rPr>
          <w:rFonts w:ascii="Verdana" w:hAnsi="Verdana"/>
          <w:sz w:val="24"/>
          <w:szCs w:val="24"/>
        </w:rPr>
      </w:pPr>
    </w:p>
    <w:p w14:paraId="2EB14B3C" w14:textId="77777777" w:rsidR="004350ED" w:rsidRDefault="004350ED" w:rsidP="0082262F">
      <w:pPr>
        <w:ind w:right="180"/>
        <w:rPr>
          <w:rFonts w:ascii="Verdana" w:hAnsi="Verdana"/>
          <w:sz w:val="24"/>
          <w:szCs w:val="24"/>
        </w:rPr>
      </w:pPr>
    </w:p>
    <w:p w14:paraId="312CCCED" w14:textId="77777777" w:rsidR="004350ED" w:rsidRDefault="004350ED" w:rsidP="0082262F">
      <w:pPr>
        <w:ind w:right="180"/>
        <w:rPr>
          <w:rFonts w:ascii="Verdana" w:hAnsi="Verdana"/>
          <w:sz w:val="24"/>
          <w:szCs w:val="24"/>
        </w:rPr>
      </w:pPr>
    </w:p>
    <w:p w14:paraId="085F2BA5" w14:textId="77777777" w:rsidR="004350ED" w:rsidRDefault="004350ED" w:rsidP="0082262F">
      <w:pPr>
        <w:ind w:right="180"/>
        <w:rPr>
          <w:rFonts w:ascii="Verdana" w:hAnsi="Verdana"/>
          <w:sz w:val="24"/>
          <w:szCs w:val="24"/>
        </w:rPr>
      </w:pPr>
    </w:p>
    <w:p w14:paraId="70723581" w14:textId="77777777" w:rsidR="004350ED" w:rsidRDefault="004350ED" w:rsidP="0082262F">
      <w:pPr>
        <w:ind w:right="180"/>
        <w:rPr>
          <w:rFonts w:ascii="Verdana" w:hAnsi="Verdana"/>
          <w:sz w:val="24"/>
          <w:szCs w:val="24"/>
        </w:rPr>
      </w:pPr>
    </w:p>
    <w:p w14:paraId="68F69363" w14:textId="77777777" w:rsidR="004350ED" w:rsidRDefault="004350ED" w:rsidP="0082262F">
      <w:pPr>
        <w:ind w:right="180"/>
        <w:rPr>
          <w:rFonts w:ascii="Verdana" w:hAnsi="Verdana"/>
          <w:sz w:val="24"/>
          <w:szCs w:val="24"/>
        </w:rPr>
      </w:pPr>
    </w:p>
    <w:sectPr w:rsidR="004350ED" w:rsidSect="004350E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67B5A" w14:textId="77777777" w:rsidR="00D81A77" w:rsidRDefault="00D81A77" w:rsidP="00A33829">
      <w:r>
        <w:separator/>
      </w:r>
    </w:p>
  </w:endnote>
  <w:endnote w:type="continuationSeparator" w:id="0">
    <w:p w14:paraId="2FF67B5B" w14:textId="77777777" w:rsidR="00D81A77" w:rsidRDefault="00D81A77" w:rsidP="00A3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1"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1"/>
    </w:tblGrid>
    <w:tr w:rsidR="00DE6DE3" w14:paraId="2FF67B6F" w14:textId="77777777" w:rsidTr="00DE6DE3">
      <w:trPr>
        <w:trHeight w:val="266"/>
      </w:trPr>
      <w:tc>
        <w:tcPr>
          <w:tcW w:w="11191" w:type="dxa"/>
        </w:tcPr>
        <w:p w14:paraId="2FF67B6D" w14:textId="77777777" w:rsidR="00DE6DE3" w:rsidRDefault="00DE6DE3">
          <w:pPr>
            <w:pStyle w:val="Footer"/>
            <w:pBdr>
              <w:bottom w:val="single" w:sz="12" w:space="1" w:color="auto"/>
            </w:pBdr>
            <w:rPr>
              <w:rFonts w:ascii="Verdana" w:hAnsi="Verdana"/>
              <w:sz w:val="16"/>
              <w:szCs w:val="16"/>
            </w:rPr>
          </w:pPr>
        </w:p>
        <w:p w14:paraId="2FF67B6E" w14:textId="77777777" w:rsidR="00DE6DE3" w:rsidRPr="00DE6DE3" w:rsidRDefault="00DE6DE3">
          <w:pPr>
            <w:pStyle w:val="Footer"/>
            <w:rPr>
              <w:rFonts w:ascii="Verdana" w:hAnsi="Verdana"/>
              <w:sz w:val="16"/>
              <w:szCs w:val="16"/>
            </w:rPr>
          </w:pPr>
        </w:p>
      </w:tc>
    </w:tr>
  </w:tbl>
  <w:p w14:paraId="2FF67B70" w14:textId="3BBE47ED" w:rsidR="001E4FB5" w:rsidRPr="00DE6DE3" w:rsidRDefault="003359A3" w:rsidP="0082262F">
    <w:pPr>
      <w:pStyle w:val="Footer"/>
      <w:jc w:val="center"/>
      <w:rPr>
        <w:rFonts w:ascii="Verdana" w:hAnsi="Verdana"/>
        <w:sz w:val="20"/>
      </w:rPr>
    </w:pPr>
    <w:r>
      <w:rPr>
        <w:rFonts w:ascii="Verdana" w:hAnsi="Verdana"/>
        <w:sz w:val="20"/>
      </w:rPr>
      <w:t>7001A East Parkway, Suite 1000, Sacramento, California 95823</w:t>
    </w:r>
  </w:p>
  <w:p w14:paraId="2FF67B71" w14:textId="4C732680" w:rsidR="0082262F" w:rsidRPr="00DE6DE3" w:rsidRDefault="003359A3" w:rsidP="0082262F">
    <w:pPr>
      <w:pStyle w:val="Footer"/>
      <w:jc w:val="center"/>
      <w:rPr>
        <w:rFonts w:ascii="Verdana" w:hAnsi="Verdana"/>
        <w:sz w:val="20"/>
      </w:rPr>
    </w:pPr>
    <w:r>
      <w:rPr>
        <w:rFonts w:ascii="Verdana" w:hAnsi="Verdana"/>
        <w:sz w:val="20"/>
      </w:rPr>
      <w:t>(916) 875-2002</w:t>
    </w:r>
    <w:r w:rsidR="0082262F" w:rsidRPr="00DE6DE3">
      <w:rPr>
        <w:rFonts w:ascii="Verdana" w:hAnsi="Verdana"/>
        <w:sz w:val="20"/>
      </w:rPr>
      <w:t xml:space="preserve"> | </w:t>
    </w:r>
    <w:r w:rsidR="00D51671">
      <w:rPr>
        <w:rFonts w:ascii="Verdana" w:hAnsi="Verdana"/>
        <w:sz w:val="20"/>
      </w:rPr>
      <w:t>www.DHS.SacCounty.gov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67B58" w14:textId="77777777" w:rsidR="00D81A77" w:rsidRDefault="00D81A77" w:rsidP="00A33829">
      <w:r>
        <w:separator/>
      </w:r>
    </w:p>
  </w:footnote>
  <w:footnote w:type="continuationSeparator" w:id="0">
    <w:p w14:paraId="2FF67B59" w14:textId="77777777" w:rsidR="00D81A77" w:rsidRDefault="00D81A77" w:rsidP="00A3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150"/>
      <w:gridCol w:w="3780"/>
    </w:tblGrid>
    <w:tr w:rsidR="007C189D" w14:paraId="2FF67B67" w14:textId="77777777" w:rsidTr="007C189D">
      <w:trPr>
        <w:trHeight w:val="1930"/>
      </w:trPr>
      <w:tc>
        <w:tcPr>
          <w:tcW w:w="3780" w:type="dxa"/>
        </w:tcPr>
        <w:p w14:paraId="6A79AF8F" w14:textId="77777777" w:rsidR="007C189D" w:rsidRDefault="007C189D" w:rsidP="007C189D">
          <w:pPr>
            <w:pStyle w:val="Header"/>
            <w:rPr>
              <w:rFonts w:ascii="Verdana" w:hAnsi="Verdana"/>
              <w:b/>
              <w:sz w:val="21"/>
              <w:szCs w:val="21"/>
            </w:rPr>
          </w:pPr>
          <w:r w:rsidRPr="00DE6DE3">
            <w:rPr>
              <w:rFonts w:ascii="Verdana" w:hAnsi="Verdana"/>
              <w:b/>
              <w:sz w:val="21"/>
              <w:szCs w:val="21"/>
            </w:rPr>
            <w:t>County Executive</w:t>
          </w:r>
        </w:p>
        <w:p w14:paraId="049E7DF0" w14:textId="67E8D67F" w:rsidR="007C189D" w:rsidRDefault="007C189D" w:rsidP="007C189D">
          <w:pPr>
            <w:pStyle w:val="Header"/>
            <w:rPr>
              <w:rFonts w:ascii="Verdana" w:hAnsi="Verdana"/>
              <w:sz w:val="21"/>
              <w:szCs w:val="21"/>
            </w:rPr>
          </w:pPr>
          <w:r>
            <w:rPr>
              <w:rFonts w:ascii="Verdana" w:hAnsi="Verdana"/>
              <w:sz w:val="21"/>
              <w:szCs w:val="21"/>
            </w:rPr>
            <w:t>Ann Edwards</w:t>
          </w:r>
        </w:p>
        <w:p w14:paraId="4F521529" w14:textId="77777777" w:rsidR="007C189D" w:rsidRDefault="007C189D" w:rsidP="007C189D">
          <w:pPr>
            <w:pStyle w:val="Header"/>
            <w:rPr>
              <w:rFonts w:ascii="Verdana" w:hAnsi="Verdana"/>
              <w:sz w:val="21"/>
              <w:szCs w:val="21"/>
            </w:rPr>
          </w:pPr>
        </w:p>
        <w:p w14:paraId="1B02AFD9" w14:textId="77777777" w:rsidR="007C189D" w:rsidRPr="0031280A" w:rsidRDefault="007C189D" w:rsidP="007C189D">
          <w:pPr>
            <w:pStyle w:val="Header"/>
            <w:rPr>
              <w:rFonts w:ascii="Verdana" w:hAnsi="Verdana"/>
              <w:b/>
              <w:sz w:val="21"/>
              <w:szCs w:val="21"/>
            </w:rPr>
          </w:pPr>
          <w:r w:rsidRPr="0031280A">
            <w:rPr>
              <w:rFonts w:ascii="Verdana" w:hAnsi="Verdana"/>
              <w:b/>
              <w:sz w:val="21"/>
              <w:szCs w:val="21"/>
            </w:rPr>
            <w:t>Deputy County Executive</w:t>
          </w:r>
        </w:p>
        <w:p w14:paraId="5120C52A" w14:textId="77777777" w:rsidR="007C189D" w:rsidRDefault="007C189D" w:rsidP="007C189D">
          <w:pPr>
            <w:pStyle w:val="Header"/>
            <w:rPr>
              <w:rFonts w:ascii="Verdana" w:hAnsi="Verdana"/>
              <w:sz w:val="21"/>
              <w:szCs w:val="21"/>
            </w:rPr>
          </w:pPr>
          <w:r>
            <w:rPr>
              <w:rFonts w:ascii="Verdana" w:hAnsi="Verdana"/>
              <w:sz w:val="21"/>
              <w:szCs w:val="21"/>
            </w:rPr>
            <w:t>Bruce Wagstaff</w:t>
          </w:r>
        </w:p>
        <w:p w14:paraId="2FF67B61" w14:textId="7138B1F9" w:rsidR="007C189D" w:rsidRDefault="007C189D" w:rsidP="007C189D">
          <w:pPr>
            <w:pStyle w:val="Header"/>
          </w:pPr>
          <w:r>
            <w:rPr>
              <w:rFonts w:ascii="Verdana" w:hAnsi="Verdana"/>
              <w:sz w:val="21"/>
              <w:szCs w:val="21"/>
            </w:rPr>
            <w:t>Social Services</w:t>
          </w:r>
        </w:p>
      </w:tc>
      <w:tc>
        <w:tcPr>
          <w:tcW w:w="3150" w:type="dxa"/>
        </w:tcPr>
        <w:p w14:paraId="2FF67B62" w14:textId="77777777" w:rsidR="007C189D" w:rsidRDefault="007C189D" w:rsidP="007C189D">
          <w:pPr>
            <w:pStyle w:val="Header"/>
            <w:jc w:val="center"/>
          </w:pPr>
          <w:r>
            <w:rPr>
              <w:noProof/>
            </w:rPr>
            <w:drawing>
              <wp:inline distT="0" distB="0" distL="0" distR="0" wp14:anchorId="2FF67B74" wp14:editId="2FF67B75">
                <wp:extent cx="1124712" cy="1124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ealBWLg_00976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712" cy="1124712"/>
                        </a:xfrm>
                        <a:prstGeom prst="rect">
                          <a:avLst/>
                        </a:prstGeom>
                      </pic:spPr>
                    </pic:pic>
                  </a:graphicData>
                </a:graphic>
              </wp:inline>
            </w:drawing>
          </w:r>
        </w:p>
        <w:p w14:paraId="2FF67B63" w14:textId="77777777" w:rsidR="007C189D" w:rsidRPr="00A33829" w:rsidRDefault="007C189D" w:rsidP="007C189D">
          <w:pPr>
            <w:pStyle w:val="Header"/>
            <w:jc w:val="center"/>
            <w:rPr>
              <w:sz w:val="18"/>
            </w:rPr>
          </w:pPr>
        </w:p>
        <w:p w14:paraId="2FF67B64" w14:textId="77777777" w:rsidR="007C189D" w:rsidRPr="007C189D" w:rsidRDefault="007C189D" w:rsidP="007C189D">
          <w:pPr>
            <w:pStyle w:val="Header"/>
            <w:ind w:right="-105"/>
            <w:jc w:val="center"/>
            <w:rPr>
              <w:rFonts w:ascii="Verdana" w:hAnsi="Verdana"/>
              <w:b/>
              <w:sz w:val="23"/>
              <w:szCs w:val="23"/>
            </w:rPr>
          </w:pPr>
          <w:r w:rsidRPr="007C189D">
            <w:rPr>
              <w:rFonts w:ascii="Verdana" w:hAnsi="Verdana"/>
              <w:b/>
              <w:sz w:val="23"/>
              <w:szCs w:val="23"/>
            </w:rPr>
            <w:t>County of Sacramento</w:t>
          </w:r>
        </w:p>
      </w:tc>
      <w:tc>
        <w:tcPr>
          <w:tcW w:w="3780" w:type="dxa"/>
        </w:tcPr>
        <w:p w14:paraId="2DA27759" w14:textId="77777777" w:rsidR="007C189D" w:rsidRPr="00DE6DE3" w:rsidRDefault="007C189D" w:rsidP="007C189D">
          <w:pPr>
            <w:pStyle w:val="Header"/>
            <w:tabs>
              <w:tab w:val="clear" w:pos="4680"/>
            </w:tabs>
            <w:ind w:left="-195"/>
            <w:jc w:val="right"/>
            <w:rPr>
              <w:rFonts w:ascii="Verdana" w:hAnsi="Verdana"/>
              <w:b/>
              <w:sz w:val="21"/>
              <w:szCs w:val="21"/>
            </w:rPr>
          </w:pPr>
          <w:r>
            <w:rPr>
              <w:rFonts w:ascii="Verdana" w:hAnsi="Verdana"/>
              <w:b/>
              <w:sz w:val="21"/>
              <w:szCs w:val="21"/>
            </w:rPr>
            <w:t>Department of Health Services</w:t>
          </w:r>
        </w:p>
        <w:p w14:paraId="65BF8D0D" w14:textId="112AC36D" w:rsidR="007C189D" w:rsidRDefault="007C189D" w:rsidP="007C189D">
          <w:pPr>
            <w:pStyle w:val="Header"/>
            <w:jc w:val="right"/>
            <w:rPr>
              <w:rFonts w:ascii="Verdana" w:hAnsi="Verdana"/>
              <w:sz w:val="21"/>
              <w:szCs w:val="21"/>
            </w:rPr>
          </w:pPr>
          <w:r>
            <w:rPr>
              <w:rFonts w:ascii="Verdana" w:hAnsi="Verdana"/>
              <w:sz w:val="21"/>
              <w:szCs w:val="21"/>
            </w:rPr>
            <w:t>Chevon Kothari, Director</w:t>
          </w:r>
        </w:p>
        <w:p w14:paraId="3097D5A9" w14:textId="77777777" w:rsidR="007C189D" w:rsidRDefault="007C189D" w:rsidP="007C189D">
          <w:pPr>
            <w:pStyle w:val="Header"/>
            <w:jc w:val="right"/>
            <w:rPr>
              <w:rFonts w:ascii="Verdana" w:hAnsi="Verdana"/>
              <w:b/>
              <w:sz w:val="21"/>
              <w:szCs w:val="21"/>
            </w:rPr>
          </w:pPr>
        </w:p>
        <w:p w14:paraId="00931E24" w14:textId="77777777" w:rsidR="007C189D" w:rsidRPr="00DE6DE3" w:rsidRDefault="007C189D" w:rsidP="007C189D">
          <w:pPr>
            <w:pStyle w:val="Header"/>
            <w:jc w:val="right"/>
            <w:rPr>
              <w:rFonts w:ascii="Verdana" w:hAnsi="Verdana"/>
              <w:b/>
              <w:sz w:val="21"/>
              <w:szCs w:val="21"/>
            </w:rPr>
          </w:pPr>
          <w:r w:rsidRPr="00DE6DE3">
            <w:rPr>
              <w:rFonts w:ascii="Verdana" w:hAnsi="Verdana"/>
              <w:b/>
              <w:sz w:val="21"/>
              <w:szCs w:val="21"/>
            </w:rPr>
            <w:t>Divisions</w:t>
          </w:r>
        </w:p>
        <w:p w14:paraId="26F80C91" w14:textId="77777777" w:rsidR="007C189D" w:rsidRDefault="007C189D" w:rsidP="007C189D">
          <w:pPr>
            <w:pStyle w:val="Header"/>
            <w:jc w:val="right"/>
            <w:rPr>
              <w:rFonts w:ascii="Verdana" w:hAnsi="Verdana"/>
              <w:sz w:val="21"/>
              <w:szCs w:val="21"/>
            </w:rPr>
          </w:pPr>
          <w:r>
            <w:rPr>
              <w:rFonts w:ascii="Verdana" w:hAnsi="Verdana"/>
              <w:sz w:val="21"/>
              <w:szCs w:val="21"/>
            </w:rPr>
            <w:t>Behavioral Health Services</w:t>
          </w:r>
        </w:p>
        <w:p w14:paraId="1506E714" w14:textId="77777777" w:rsidR="007C189D" w:rsidRDefault="007C189D" w:rsidP="007C189D">
          <w:pPr>
            <w:pStyle w:val="Header"/>
            <w:jc w:val="right"/>
            <w:rPr>
              <w:rFonts w:ascii="Verdana" w:hAnsi="Verdana"/>
              <w:sz w:val="21"/>
              <w:szCs w:val="21"/>
            </w:rPr>
          </w:pPr>
          <w:r>
            <w:rPr>
              <w:rFonts w:ascii="Verdana" w:hAnsi="Verdana"/>
              <w:sz w:val="21"/>
              <w:szCs w:val="21"/>
            </w:rPr>
            <w:t>Primary Health</w:t>
          </w:r>
        </w:p>
        <w:p w14:paraId="44DBA56C" w14:textId="77777777" w:rsidR="007C189D" w:rsidRDefault="007C189D" w:rsidP="007C189D">
          <w:pPr>
            <w:pStyle w:val="Header"/>
            <w:jc w:val="right"/>
            <w:rPr>
              <w:rFonts w:ascii="Verdana" w:hAnsi="Verdana"/>
              <w:sz w:val="21"/>
              <w:szCs w:val="21"/>
            </w:rPr>
          </w:pPr>
          <w:r>
            <w:rPr>
              <w:rFonts w:ascii="Verdana" w:hAnsi="Verdana"/>
              <w:sz w:val="21"/>
              <w:szCs w:val="21"/>
            </w:rPr>
            <w:t>Public Health</w:t>
          </w:r>
        </w:p>
        <w:p w14:paraId="2FF67B66" w14:textId="3965F671" w:rsidR="007C189D" w:rsidRDefault="007C189D" w:rsidP="007C189D">
          <w:pPr>
            <w:pStyle w:val="Header"/>
            <w:jc w:val="right"/>
          </w:pPr>
          <w:r>
            <w:rPr>
              <w:rFonts w:ascii="Verdana" w:hAnsi="Verdana"/>
              <w:sz w:val="21"/>
              <w:szCs w:val="21"/>
            </w:rPr>
            <w:t>Departmental Administration</w:t>
          </w:r>
        </w:p>
      </w:tc>
    </w:tr>
    <w:tr w:rsidR="007C189D" w14:paraId="2FF67B6A" w14:textId="77777777" w:rsidTr="007C189D">
      <w:trPr>
        <w:trHeight w:val="326"/>
      </w:trPr>
      <w:tc>
        <w:tcPr>
          <w:tcW w:w="10710" w:type="dxa"/>
          <w:gridSpan w:val="3"/>
        </w:tcPr>
        <w:p w14:paraId="2FF67B68" w14:textId="77777777" w:rsidR="007C189D" w:rsidRPr="00FE20F3" w:rsidRDefault="007C189D" w:rsidP="007C189D">
          <w:pPr>
            <w:pStyle w:val="Header"/>
            <w:pBdr>
              <w:bottom w:val="single" w:sz="12" w:space="1" w:color="auto"/>
            </w:pBdr>
            <w:jc w:val="both"/>
            <w:rPr>
              <w:rFonts w:ascii="Verdana" w:hAnsi="Verdana"/>
              <w:b/>
              <w:sz w:val="16"/>
            </w:rPr>
          </w:pPr>
        </w:p>
        <w:p w14:paraId="2FF67B69" w14:textId="77777777" w:rsidR="007C189D" w:rsidRPr="00FE20F3" w:rsidRDefault="007C189D" w:rsidP="007C189D">
          <w:pPr>
            <w:pStyle w:val="Header"/>
            <w:jc w:val="both"/>
            <w:rPr>
              <w:rFonts w:ascii="Verdana" w:hAnsi="Verdana"/>
              <w:b/>
              <w:sz w:val="16"/>
            </w:rPr>
          </w:pPr>
        </w:p>
      </w:tc>
    </w:tr>
  </w:tbl>
  <w:p w14:paraId="2FF67B6B" w14:textId="77777777" w:rsidR="00A33829" w:rsidRDefault="00A33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29"/>
    <w:rsid w:val="00031CF2"/>
    <w:rsid w:val="00073522"/>
    <w:rsid w:val="00166646"/>
    <w:rsid w:val="00187799"/>
    <w:rsid w:val="001E4FB5"/>
    <w:rsid w:val="00234EF0"/>
    <w:rsid w:val="002A23AA"/>
    <w:rsid w:val="002B1CBF"/>
    <w:rsid w:val="0031280A"/>
    <w:rsid w:val="003359A3"/>
    <w:rsid w:val="00364B18"/>
    <w:rsid w:val="003E45D7"/>
    <w:rsid w:val="00426341"/>
    <w:rsid w:val="004350ED"/>
    <w:rsid w:val="004F166C"/>
    <w:rsid w:val="00543033"/>
    <w:rsid w:val="00550BDA"/>
    <w:rsid w:val="00552E6E"/>
    <w:rsid w:val="005679AA"/>
    <w:rsid w:val="005A71C0"/>
    <w:rsid w:val="00694DEA"/>
    <w:rsid w:val="007552DA"/>
    <w:rsid w:val="007C189D"/>
    <w:rsid w:val="007F2EF2"/>
    <w:rsid w:val="0082262F"/>
    <w:rsid w:val="00956E75"/>
    <w:rsid w:val="009C2D9A"/>
    <w:rsid w:val="009C4AA1"/>
    <w:rsid w:val="00A33829"/>
    <w:rsid w:val="00A63EF2"/>
    <w:rsid w:val="00A8780A"/>
    <w:rsid w:val="00C06885"/>
    <w:rsid w:val="00C753CA"/>
    <w:rsid w:val="00CF25F3"/>
    <w:rsid w:val="00CF2BEE"/>
    <w:rsid w:val="00D02F6F"/>
    <w:rsid w:val="00D1029D"/>
    <w:rsid w:val="00D20AC5"/>
    <w:rsid w:val="00D51671"/>
    <w:rsid w:val="00D81A77"/>
    <w:rsid w:val="00DE6DE3"/>
    <w:rsid w:val="00DF70A4"/>
    <w:rsid w:val="00E333E9"/>
    <w:rsid w:val="00EA7F6C"/>
    <w:rsid w:val="00F42025"/>
    <w:rsid w:val="00FA660A"/>
    <w:rsid w:val="00FE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F67B54"/>
  <w15:chartTrackingRefBased/>
  <w15:docId w15:val="{44F43508-60EA-44B2-90BF-1F8530D8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829"/>
    <w:pPr>
      <w:tabs>
        <w:tab w:val="center" w:pos="4680"/>
        <w:tab w:val="right" w:pos="9360"/>
      </w:tabs>
    </w:pPr>
  </w:style>
  <w:style w:type="character" w:customStyle="1" w:styleId="HeaderChar">
    <w:name w:val="Header Char"/>
    <w:basedOn w:val="DefaultParagraphFont"/>
    <w:link w:val="Header"/>
    <w:uiPriority w:val="99"/>
    <w:rsid w:val="00A33829"/>
  </w:style>
  <w:style w:type="paragraph" w:styleId="Footer">
    <w:name w:val="footer"/>
    <w:basedOn w:val="Normal"/>
    <w:link w:val="FooterChar"/>
    <w:uiPriority w:val="99"/>
    <w:unhideWhenUsed/>
    <w:rsid w:val="00A33829"/>
    <w:pPr>
      <w:tabs>
        <w:tab w:val="center" w:pos="4680"/>
        <w:tab w:val="right" w:pos="9360"/>
      </w:tabs>
    </w:pPr>
  </w:style>
  <w:style w:type="character" w:customStyle="1" w:styleId="FooterChar">
    <w:name w:val="Footer Char"/>
    <w:basedOn w:val="DefaultParagraphFont"/>
    <w:link w:val="Footer"/>
    <w:uiPriority w:val="99"/>
    <w:rsid w:val="00A33829"/>
  </w:style>
  <w:style w:type="table" w:styleId="TableGrid">
    <w:name w:val="Table Grid"/>
    <w:basedOn w:val="TableNormal"/>
    <w:uiPriority w:val="39"/>
    <w:rsid w:val="00A3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Dvision xmlns="29b89672-aef9-40d6-8480-dbaa81d50058">Administration/Office Of Director</Form_x0020_D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93</rca:property>
    <rca:property rca:type="SelectedPageField">2beb7de2-7724-4f10-b813-f70d1d4ccdb3</rca:property>
    <rca:property rca:type="SelectedStylesField">00000000-0000-0000-0000-000000000000</rca:property>
    <rca:property rca:type="CreatePageWithSourceDocument">False</rca:property>
    <rca:property rca:type="AllowChangeLocationConfig">False</rca:property>
    <rca:property rca:type="ConfiguredPageLocation">http://inside-qa</rca:property>
    <rca:property rca:type="CreateSynchronously">True</rca:property>
    <rca:property rca:type="AllowChangeProcessingConfig">False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F406AA7AF5FA449A60669107332C57" ma:contentTypeVersion="2" ma:contentTypeDescription="Create a new document." ma:contentTypeScope="" ma:versionID="77556eb169da61da0a2d86c5740bb8b1">
  <xsd:schema xmlns:xsd="http://www.w3.org/2001/XMLSchema" xmlns:xs="http://www.w3.org/2001/XMLSchema" xmlns:p="http://schemas.microsoft.com/office/2006/metadata/properties" xmlns:ns2="29b89672-aef9-40d6-8480-dbaa81d50058" xmlns:ns3="afb2fc13-6bf1-419f-82fd-08f65163dce9" targetNamespace="http://schemas.microsoft.com/office/2006/metadata/properties" ma:root="true" ma:fieldsID="cbfbfd282f438b078ec0da4082278982" ns2:_="" ns3:_="">
    <xsd:import namespace="29b89672-aef9-40d6-8480-dbaa81d50058"/>
    <xsd:import namespace="afb2fc13-6bf1-419f-82fd-08f65163dce9"/>
    <xsd:element name="properties">
      <xsd:complexType>
        <xsd:sequence>
          <xsd:element name="documentManagement">
            <xsd:complexType>
              <xsd:all>
                <xsd:element ref="ns2:Form_x0020_Dvision"/>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9672-aef9-40d6-8480-dbaa81d50058" elementFormDefault="qualified">
    <xsd:import namespace="http://schemas.microsoft.com/office/2006/documentManagement/types"/>
    <xsd:import namespace="http://schemas.microsoft.com/office/infopath/2007/PartnerControls"/>
    <xsd:element name="Form_x0020_Dvision" ma:index="8" ma:displayName="Form Dvision" ma:format="Dropdown" ma:internalName="Form_x0020_Dvision">
      <xsd:simpleType>
        <xsd:restriction base="dms:Choice">
          <xsd:enumeration value="Administration/Office Of Director"/>
          <xsd:enumeration value="Behavorial Health Services"/>
          <xsd:enumeration value="Child Protective Services"/>
          <xsd:enumeration value="Human Resources"/>
          <xsd:enumeration value="Primary Health Services"/>
          <xsd:enumeration value="Public Health"/>
          <xsd:enumeration value="Senior &amp; Adult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afb2fc13-6bf1-419f-82fd-08f65163dce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E12A6-C3D8-4E65-99DF-4E7425891960}">
  <ds:schemaRefs>
    <ds:schemaRef ds:uri="afb2fc13-6bf1-419f-82fd-08f65163dce9"/>
    <ds:schemaRef ds:uri="http://schemas.microsoft.com/office/infopath/2007/PartnerControls"/>
    <ds:schemaRef ds:uri="http://purl.org/dc/terms/"/>
    <ds:schemaRef ds:uri="29b89672-aef9-40d6-8480-dbaa81d50058"/>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AA85548-D750-46E8-A059-B6344496D7BA}">
  <ds:schemaRefs>
    <ds:schemaRef ds:uri="http://schemas.microsoft.com/sharepoint/v3/contenttype/forms"/>
  </ds:schemaRefs>
</ds:datastoreItem>
</file>

<file path=customXml/itemProps3.xml><?xml version="1.0" encoding="utf-8"?>
<ds:datastoreItem xmlns:ds="http://schemas.openxmlformats.org/officeDocument/2006/customXml" ds:itemID="{2FECBF01-70DE-4FCA-B037-2AC9C38D767D}">
  <ds:schemaRefs>
    <ds:schemaRef ds:uri="urn:sharePointPublishingRcaProperties"/>
  </ds:schemaRefs>
</ds:datastoreItem>
</file>

<file path=customXml/itemProps4.xml><?xml version="1.0" encoding="utf-8"?>
<ds:datastoreItem xmlns:ds="http://schemas.openxmlformats.org/officeDocument/2006/customXml" ds:itemID="{90505620-35DC-4E3C-B35C-17B42AA5C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9672-aef9-40d6-8480-dbaa81d50058"/>
    <ds:schemaRef ds:uri="afb2fc13-6bf1-419f-82fd-08f65163d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Bongiorno. Brenda</dc:creator>
  <cp:keywords/>
  <dc:description/>
  <cp:lastModifiedBy>Harmon. Lisa</cp:lastModifiedBy>
  <cp:revision>2</cp:revision>
  <dcterms:created xsi:type="dcterms:W3CDTF">2022-04-12T20:46:00Z</dcterms:created>
  <dcterms:modified xsi:type="dcterms:W3CDTF">2022-04-12T20:46:00Z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0x010100C7F406AA7AF5FA449A60669107332C57</vt:lpwstr>
  </property>
</Properties>
</file>